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740" w:rsidRDefault="00555740" w:rsidP="00555740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ПЕРЕЧЕНЬ</w:t>
      </w:r>
    </w:p>
    <w:p w:rsidR="00555740" w:rsidRDefault="00555740" w:rsidP="00555740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СОЦИАЛЬНЫХ УСЛ</w:t>
      </w:r>
      <w:r w:rsidR="00DD6320">
        <w:rPr>
          <w:b/>
          <w:bCs/>
        </w:rPr>
        <w:t>УГ, ПРЕДОСТАВЛЯЕМЫХ ПОСТАВЩИКОМ</w:t>
      </w:r>
    </w:p>
    <w:p w:rsidR="00555740" w:rsidRDefault="00555740" w:rsidP="00555740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СОЦИАЛЬНЫХ УСЛУГ</w:t>
      </w:r>
    </w:p>
    <w:p w:rsidR="00555740" w:rsidRDefault="00555740" w:rsidP="00555740">
      <w:pPr>
        <w:widowControl w:val="0"/>
        <w:autoSpaceDE w:val="0"/>
        <w:autoSpaceDN w:val="0"/>
        <w:adjustRightInd w:val="0"/>
        <w:jc w:val="both"/>
      </w:pPr>
    </w:p>
    <w:p w:rsidR="00555740" w:rsidRDefault="00555740" w:rsidP="00555740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С учетом индивидуальных потребностей получателям социальных услуг предоставляются следующие виды социальных услуг в </w:t>
      </w:r>
      <w:proofErr w:type="gramStart"/>
      <w:r>
        <w:t>стационарной</w:t>
      </w:r>
      <w:proofErr w:type="gramEnd"/>
      <w:r>
        <w:t xml:space="preserve"> формах социального обслуживания.</w:t>
      </w:r>
    </w:p>
    <w:p w:rsidR="00DD6320" w:rsidRDefault="00DD6320" w:rsidP="00555740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bookmarkStart w:id="0" w:name="Par113"/>
      <w:bookmarkEnd w:id="0"/>
    </w:p>
    <w:tbl>
      <w:tblPr>
        <w:tblStyle w:val="a3"/>
        <w:tblW w:w="15086" w:type="dxa"/>
        <w:tblLook w:val="04A0" w:firstRow="1" w:lastRow="0" w:firstColumn="1" w:lastColumn="0" w:noHBand="0" w:noVBand="1"/>
      </w:tblPr>
      <w:tblGrid>
        <w:gridCol w:w="7479"/>
        <w:gridCol w:w="7607"/>
      </w:tblGrid>
      <w:tr w:rsidR="00DD6320" w:rsidTr="00E7797C">
        <w:tc>
          <w:tcPr>
            <w:tcW w:w="7479" w:type="dxa"/>
          </w:tcPr>
          <w:p w:rsidR="00DD6320" w:rsidRPr="00DD6320" w:rsidRDefault="00DD6320" w:rsidP="00DD632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DD6320">
              <w:rPr>
                <w:sz w:val="20"/>
                <w:szCs w:val="20"/>
              </w:rPr>
              <w:t xml:space="preserve">I. </w:t>
            </w:r>
            <w:r w:rsidRPr="000F2FC8">
              <w:rPr>
                <w:b/>
                <w:sz w:val="20"/>
                <w:szCs w:val="20"/>
              </w:rPr>
              <w:t>СОЦИАЛЬНО-БЫТОВЫЕ</w:t>
            </w:r>
          </w:p>
          <w:p w:rsidR="00DD6320" w:rsidRPr="00DD6320" w:rsidRDefault="00DD6320" w:rsidP="00DD632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bookmarkStart w:id="1" w:name="Par115"/>
            <w:bookmarkStart w:id="2" w:name="Par128"/>
            <w:bookmarkStart w:id="3" w:name="Par137"/>
            <w:bookmarkEnd w:id="1"/>
            <w:bookmarkEnd w:id="2"/>
            <w:bookmarkEnd w:id="3"/>
            <w:r w:rsidRPr="00DD6320">
              <w:rPr>
                <w:sz w:val="20"/>
                <w:szCs w:val="20"/>
              </w:rPr>
              <w:t>1) обеспечение жилыми помещениями, а также помещениями для предоставления социальных услуг согласно установленным нормативам;</w:t>
            </w:r>
          </w:p>
          <w:p w:rsidR="00DD6320" w:rsidRPr="00DD6320" w:rsidRDefault="00DD6320" w:rsidP="00DD632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 w:rsidRPr="00DD6320">
              <w:rPr>
                <w:sz w:val="20"/>
                <w:szCs w:val="20"/>
              </w:rPr>
              <w:t>2) предоставление в пользование мебели;</w:t>
            </w:r>
          </w:p>
          <w:p w:rsidR="00DD6320" w:rsidRPr="00DD6320" w:rsidRDefault="00DD6320" w:rsidP="00DD632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 w:rsidRPr="00DD6320">
              <w:rPr>
                <w:sz w:val="20"/>
                <w:szCs w:val="20"/>
              </w:rPr>
              <w:t>3) приготовление и подача пищи, включая диетическое питание;</w:t>
            </w:r>
          </w:p>
          <w:p w:rsidR="00DD6320" w:rsidRPr="00DD6320" w:rsidRDefault="00DD6320" w:rsidP="00DD632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 w:rsidRPr="00DD6320">
              <w:rPr>
                <w:sz w:val="20"/>
                <w:szCs w:val="20"/>
              </w:rPr>
              <w:t>4) предоставление мягкого инвентаря согласно установленным нормативам;</w:t>
            </w:r>
          </w:p>
          <w:p w:rsidR="00DD6320" w:rsidRPr="00DD6320" w:rsidRDefault="00DD6320" w:rsidP="00DD632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 w:rsidRPr="00DD6320">
              <w:rPr>
                <w:sz w:val="20"/>
                <w:szCs w:val="20"/>
              </w:rPr>
              <w:t>5) влажная уборка жилого помещения;</w:t>
            </w:r>
          </w:p>
          <w:p w:rsidR="00DD6320" w:rsidRPr="00DD6320" w:rsidRDefault="00DD6320" w:rsidP="00DD632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 w:rsidRPr="00DD6320">
              <w:rPr>
                <w:sz w:val="20"/>
                <w:szCs w:val="20"/>
              </w:rPr>
              <w:t>6) замена и стирка постельного, нательного белья машинным способом;</w:t>
            </w:r>
          </w:p>
          <w:p w:rsidR="00DD6320" w:rsidRPr="00DD6320" w:rsidRDefault="00DD6320" w:rsidP="00DD632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 w:rsidRPr="00DD6320">
              <w:rPr>
                <w:sz w:val="20"/>
                <w:szCs w:val="20"/>
              </w:rPr>
              <w:t>7) обеспечение сохранности личных вещей, ценностей, документов (по желанию получателя социальных услуг или его законного представителя);</w:t>
            </w:r>
          </w:p>
          <w:p w:rsidR="00DD6320" w:rsidRPr="00DD6320" w:rsidRDefault="00DD6320" w:rsidP="00DD632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 w:rsidRPr="00DD6320">
              <w:rPr>
                <w:sz w:val="20"/>
                <w:szCs w:val="20"/>
              </w:rPr>
              <w:t>8) предоставление несовершеннолетним гражданам полного государственного обеспечения (питание, одежда, обувь, мягкий инвентарь, бесплатное медицинское обслуживание);</w:t>
            </w:r>
          </w:p>
          <w:p w:rsidR="00DD6320" w:rsidRPr="00DD6320" w:rsidRDefault="00DD6320" w:rsidP="00DD632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 w:rsidRPr="00DD6320">
              <w:rPr>
                <w:sz w:val="20"/>
                <w:szCs w:val="20"/>
              </w:rPr>
              <w:t>9) организация временного проживания детей в семьях граждан (на период каникул, выходных или нерабочих праздничных дней и в иных случаях);</w:t>
            </w:r>
          </w:p>
          <w:p w:rsidR="00DD6320" w:rsidRPr="00DD6320" w:rsidRDefault="00DD6320" w:rsidP="00DD632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 w:rsidRPr="00DD6320">
              <w:rPr>
                <w:sz w:val="20"/>
                <w:szCs w:val="20"/>
              </w:rPr>
              <w:t>10) предоставление транспорта для перевозки детей в лечебно-профилактические учреждения и образовательные организации для участия в культурных мероприятиях.</w:t>
            </w:r>
            <w:bookmarkStart w:id="4" w:name="Par151"/>
            <w:bookmarkEnd w:id="4"/>
          </w:p>
          <w:p w:rsidR="00DD6320" w:rsidRPr="00DD6320" w:rsidRDefault="00DD6320" w:rsidP="00DD632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 w:rsidRPr="00DD6320">
              <w:rPr>
                <w:sz w:val="20"/>
                <w:szCs w:val="20"/>
              </w:rPr>
              <w:t>11) предоставление гигиенических услуг получателям социальных услуг, не способным по состоянию здоровья самостоятельно их выполнять;</w:t>
            </w:r>
          </w:p>
          <w:p w:rsidR="00DD6320" w:rsidRDefault="000F2FC8" w:rsidP="00DD6320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          </w:t>
            </w:r>
            <w:r w:rsidR="00DD6320" w:rsidRPr="00DD6320">
              <w:rPr>
                <w:sz w:val="20"/>
                <w:szCs w:val="20"/>
              </w:rPr>
              <w:t>12)  организация досуга и отдыха.</w:t>
            </w:r>
          </w:p>
        </w:tc>
        <w:tc>
          <w:tcPr>
            <w:tcW w:w="7607" w:type="dxa"/>
          </w:tcPr>
          <w:p w:rsidR="00DD6320" w:rsidRPr="00DD6320" w:rsidRDefault="00DD6320" w:rsidP="00DD632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DD6320">
              <w:rPr>
                <w:sz w:val="20"/>
                <w:szCs w:val="20"/>
              </w:rPr>
              <w:t xml:space="preserve">II. </w:t>
            </w:r>
            <w:r w:rsidRPr="000F2FC8">
              <w:rPr>
                <w:b/>
                <w:sz w:val="20"/>
                <w:szCs w:val="20"/>
              </w:rPr>
              <w:t>СОЦИАЛЬНО-МЕДИЦИНСКИЕ</w:t>
            </w:r>
            <w:bookmarkStart w:id="5" w:name="Par159"/>
            <w:bookmarkStart w:id="6" w:name="Par164"/>
            <w:bookmarkEnd w:id="5"/>
            <w:bookmarkEnd w:id="6"/>
          </w:p>
          <w:p w:rsidR="00DD6320" w:rsidRPr="00DD6320" w:rsidRDefault="00DD6320" w:rsidP="00DD632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 w:rsidRPr="00DD6320">
              <w:rPr>
                <w:sz w:val="20"/>
                <w:szCs w:val="20"/>
              </w:rPr>
              <w:t>1) оказание первичной медико-санитарной помощи: проведение первичного медицинского осмотра, первичной санитарной обработки;</w:t>
            </w:r>
          </w:p>
          <w:p w:rsidR="00DD6320" w:rsidRPr="00DD6320" w:rsidRDefault="00DD6320" w:rsidP="00DD632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 w:rsidRPr="00DD6320">
              <w:rPr>
                <w:sz w:val="20"/>
                <w:szCs w:val="20"/>
              </w:rPr>
              <w:t xml:space="preserve">2) выполнение в соответствии с назначением лечащего врача медицинских процедур: перевязки, инъекции (подкожные, внутримышечные), обработка пролежней, измерение температуры тела и артериального давления, </w:t>
            </w:r>
            <w:proofErr w:type="gramStart"/>
            <w:r w:rsidRPr="00DD6320">
              <w:rPr>
                <w:sz w:val="20"/>
                <w:szCs w:val="20"/>
              </w:rPr>
              <w:t>контроль за</w:t>
            </w:r>
            <w:proofErr w:type="gramEnd"/>
            <w:r w:rsidRPr="00DD6320">
              <w:rPr>
                <w:sz w:val="20"/>
                <w:szCs w:val="20"/>
              </w:rPr>
              <w:t xml:space="preserve"> приемом лекарств;</w:t>
            </w:r>
          </w:p>
          <w:p w:rsidR="00DD6320" w:rsidRPr="00DD6320" w:rsidRDefault="00DD6320" w:rsidP="00DD632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 w:rsidRPr="00DD6320">
              <w:rPr>
                <w:sz w:val="20"/>
                <w:szCs w:val="20"/>
              </w:rPr>
              <w:t>3) помощь в прохождении диспансеризации;</w:t>
            </w:r>
          </w:p>
          <w:p w:rsidR="00DD6320" w:rsidRPr="00DD6320" w:rsidRDefault="00DD6320" w:rsidP="00DD632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 w:rsidRPr="00DD6320">
              <w:rPr>
                <w:sz w:val="20"/>
                <w:szCs w:val="20"/>
              </w:rPr>
              <w:t>4) помощь в организации проведения углубленных медицинских осмотров и диспансеризации детей;</w:t>
            </w:r>
          </w:p>
          <w:p w:rsidR="00DD6320" w:rsidRPr="00DD6320" w:rsidRDefault="00DD6320" w:rsidP="00DD632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 w:rsidRPr="00DD6320">
              <w:rPr>
                <w:sz w:val="20"/>
                <w:szCs w:val="20"/>
              </w:rPr>
              <w:t>5) проведение оздоровительных мероприятий, в том числе организация оздоровления детей в каникулярное и учебное время.</w:t>
            </w:r>
          </w:p>
          <w:p w:rsidR="00DD6320" w:rsidRPr="00DD6320" w:rsidRDefault="00DD6320" w:rsidP="00DD632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bookmarkStart w:id="7" w:name="Par172"/>
            <w:bookmarkEnd w:id="7"/>
            <w:r w:rsidRPr="00DD6320">
              <w:rPr>
                <w:sz w:val="20"/>
                <w:szCs w:val="20"/>
              </w:rPr>
              <w:t>6) систематическое наблюдение за состоянием здоровья получателей социальных услуг с целью выявления отклонений;</w:t>
            </w:r>
          </w:p>
          <w:p w:rsidR="00DD6320" w:rsidRPr="00DD6320" w:rsidRDefault="00DD6320" w:rsidP="00DD632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 w:rsidRPr="00DD6320">
              <w:rPr>
                <w:sz w:val="20"/>
                <w:szCs w:val="20"/>
              </w:rPr>
              <w:t>7) консультирование по социально-медицинским вопросам (поддержания и сохранения здоровья получателей социальных услуг, проведения оздоровительных мероприятий, наблюдения за состоянием здоровья получателей социальных услуг с целью выявления отклонений);</w:t>
            </w:r>
          </w:p>
          <w:p w:rsidR="00DD6320" w:rsidRPr="00DD6320" w:rsidRDefault="00DD6320" w:rsidP="00DD632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 w:rsidRPr="00DD6320">
              <w:rPr>
                <w:sz w:val="20"/>
                <w:szCs w:val="20"/>
              </w:rPr>
              <w:t>8) оказание помощи в обеспечении по заключению врачей лекарственными средствами и изделиями медицинского назначения за счет средств получателя социальных услуг;</w:t>
            </w:r>
          </w:p>
          <w:p w:rsidR="00DD6320" w:rsidRPr="00DD6320" w:rsidRDefault="00DD6320" w:rsidP="00DD632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 w:rsidRPr="00DD6320">
              <w:rPr>
                <w:sz w:val="20"/>
                <w:szCs w:val="20"/>
              </w:rPr>
              <w:t>9) социально-медицинский патронаж несовершеннолетних граждан;</w:t>
            </w:r>
          </w:p>
          <w:p w:rsidR="00DD6320" w:rsidRPr="00DD6320" w:rsidRDefault="00DD6320" w:rsidP="00DD632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 w:rsidRPr="00DD6320">
              <w:rPr>
                <w:sz w:val="20"/>
                <w:szCs w:val="20"/>
              </w:rPr>
              <w:t>10) проведение индивидуальной работы, связанной с предупреждением проявления вредных привычек у детей и избавлением от них;</w:t>
            </w:r>
          </w:p>
          <w:p w:rsidR="00DD6320" w:rsidRPr="00DD6320" w:rsidRDefault="00DD6320" w:rsidP="00DD632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 w:rsidRPr="00DD6320">
              <w:rPr>
                <w:sz w:val="20"/>
                <w:szCs w:val="20"/>
              </w:rPr>
              <w:t>11) оказание помощи в организации медицинского обслуживания и лечения детей, госпитализации нуждающихся детей в лечебно-профилактические учреждения.</w:t>
            </w:r>
          </w:p>
          <w:p w:rsidR="00DD6320" w:rsidRDefault="00DD6320" w:rsidP="005557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DD6320" w:rsidRPr="00DD6320" w:rsidTr="00E7797C">
        <w:tc>
          <w:tcPr>
            <w:tcW w:w="7479" w:type="dxa"/>
          </w:tcPr>
          <w:p w:rsidR="00DD6320" w:rsidRPr="00DD6320" w:rsidRDefault="00DD6320" w:rsidP="00DD632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DD6320">
              <w:rPr>
                <w:sz w:val="20"/>
                <w:szCs w:val="20"/>
              </w:rPr>
              <w:t xml:space="preserve">III. </w:t>
            </w:r>
            <w:r w:rsidRPr="000F2FC8">
              <w:rPr>
                <w:b/>
                <w:sz w:val="20"/>
                <w:szCs w:val="20"/>
              </w:rPr>
              <w:t>СОЦИАЛЬНО-ПСИХОЛОГИЧЕСКИЕ</w:t>
            </w:r>
            <w:r w:rsidRPr="00DD6320">
              <w:rPr>
                <w:sz w:val="20"/>
                <w:szCs w:val="20"/>
              </w:rPr>
              <w:t>:</w:t>
            </w:r>
          </w:p>
          <w:p w:rsidR="00DD6320" w:rsidRPr="00DD6320" w:rsidRDefault="00DD6320" w:rsidP="00DD632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 w:rsidRPr="00DD6320">
              <w:rPr>
                <w:sz w:val="20"/>
                <w:szCs w:val="20"/>
              </w:rPr>
              <w:t>1) социально-психологическое консультирование;</w:t>
            </w:r>
          </w:p>
          <w:p w:rsidR="00DD6320" w:rsidRPr="00DD6320" w:rsidRDefault="00DD6320" w:rsidP="00DD632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 w:rsidRPr="00DD6320">
              <w:rPr>
                <w:sz w:val="20"/>
                <w:szCs w:val="20"/>
              </w:rPr>
              <w:t>2) социально-психологический патронаж;</w:t>
            </w:r>
          </w:p>
          <w:p w:rsidR="00DD6320" w:rsidRPr="00DD6320" w:rsidRDefault="00DD6320" w:rsidP="00DD632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 w:rsidRPr="00DD6320">
              <w:rPr>
                <w:sz w:val="20"/>
                <w:szCs w:val="20"/>
              </w:rPr>
              <w:t>3) оказание психологической (экстренной психологической) помощи и поддержки, в том числе гражданам, осуществ</w:t>
            </w:r>
            <w:bookmarkStart w:id="8" w:name="_GoBack"/>
            <w:bookmarkEnd w:id="8"/>
            <w:r w:rsidRPr="00DD6320">
              <w:rPr>
                <w:sz w:val="20"/>
                <w:szCs w:val="20"/>
              </w:rPr>
              <w:t>ляющим уход на дому за тяжелобольными получателями социальных услуг;</w:t>
            </w:r>
          </w:p>
          <w:p w:rsidR="00DD6320" w:rsidRPr="00DD6320" w:rsidRDefault="00DD6320" w:rsidP="00DD632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 w:rsidRPr="00DD6320">
              <w:rPr>
                <w:sz w:val="20"/>
                <w:szCs w:val="20"/>
              </w:rPr>
              <w:t>4) оказание психологической помощи анонимно с использованием телефона доверия;</w:t>
            </w:r>
          </w:p>
          <w:p w:rsidR="00DD6320" w:rsidRPr="00DD6320" w:rsidRDefault="00DD6320" w:rsidP="00DD632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 w:rsidRPr="00DD6320">
              <w:rPr>
                <w:sz w:val="20"/>
                <w:szCs w:val="20"/>
              </w:rPr>
              <w:lastRenderedPageBreak/>
              <w:t>5) социально-психологические услуги, направленные на обеспечение социальной безопасности несовершеннолетних граждан.</w:t>
            </w:r>
          </w:p>
          <w:p w:rsidR="00DD6320" w:rsidRPr="00DD6320" w:rsidRDefault="00DD6320" w:rsidP="00DD632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bookmarkStart w:id="9" w:name="Par189"/>
            <w:bookmarkEnd w:id="9"/>
            <w:r w:rsidRPr="00DD6320">
              <w:rPr>
                <w:sz w:val="20"/>
                <w:szCs w:val="20"/>
              </w:rPr>
              <w:t xml:space="preserve">V. </w:t>
            </w:r>
            <w:r w:rsidRPr="000F2FC8">
              <w:rPr>
                <w:b/>
                <w:sz w:val="20"/>
                <w:szCs w:val="20"/>
              </w:rPr>
              <w:t>СОЦИАЛЬНО-ПЕДАГОГИЧЕСКИЕ</w:t>
            </w:r>
            <w:r w:rsidRPr="00DD6320">
              <w:rPr>
                <w:sz w:val="20"/>
                <w:szCs w:val="20"/>
              </w:rPr>
              <w:t>:</w:t>
            </w:r>
          </w:p>
          <w:p w:rsidR="00DD6320" w:rsidRPr="00DD6320" w:rsidRDefault="00DD6320" w:rsidP="00DD632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 w:rsidRPr="00DD6320">
              <w:rPr>
                <w:sz w:val="20"/>
                <w:szCs w:val="20"/>
              </w:rPr>
              <w:t>1) обучение родственников практическим навыкам общего ухода за тяжелобольными получателями социальных услуг;</w:t>
            </w:r>
          </w:p>
          <w:p w:rsidR="00DD6320" w:rsidRPr="00DD6320" w:rsidRDefault="00DD6320" w:rsidP="00DD632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 w:rsidRPr="00DD6320">
              <w:rPr>
                <w:sz w:val="20"/>
                <w:szCs w:val="20"/>
              </w:rPr>
              <w:t>2) оказание помощи в организации процесса воспитания несовершеннолетних граждан с учетом индивидуальных особенностей их развития;</w:t>
            </w:r>
          </w:p>
          <w:p w:rsidR="00DD6320" w:rsidRPr="00DD6320" w:rsidRDefault="00DD6320" w:rsidP="00DD632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 w:rsidRPr="00DD6320">
              <w:rPr>
                <w:sz w:val="20"/>
                <w:szCs w:val="20"/>
              </w:rPr>
              <w:t>3) проведение социально-педагогической реабилитации несовершеннолетних граждан;</w:t>
            </w:r>
          </w:p>
          <w:p w:rsidR="00DD6320" w:rsidRPr="00DD6320" w:rsidRDefault="00DD6320" w:rsidP="00DD632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 w:rsidRPr="00DD6320">
              <w:rPr>
                <w:sz w:val="20"/>
                <w:szCs w:val="20"/>
              </w:rPr>
              <w:t>4) социально-педагогический патронаж;</w:t>
            </w:r>
          </w:p>
          <w:p w:rsidR="00DD6320" w:rsidRPr="00DD6320" w:rsidRDefault="00DD6320" w:rsidP="00DD632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 w:rsidRPr="00DD6320">
              <w:rPr>
                <w:sz w:val="20"/>
                <w:szCs w:val="20"/>
              </w:rPr>
              <w:t>5) оказание помощи в организации получения образования детьми-инвалидами;</w:t>
            </w:r>
          </w:p>
          <w:p w:rsidR="00DD6320" w:rsidRPr="00DD6320" w:rsidRDefault="00DD6320" w:rsidP="00DD632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 w:rsidRPr="00DD6320">
              <w:rPr>
                <w:sz w:val="20"/>
                <w:szCs w:val="20"/>
              </w:rPr>
              <w:t>6) оказание помощи в организации обучения детей на дому;</w:t>
            </w:r>
          </w:p>
          <w:p w:rsidR="00DD6320" w:rsidRPr="00DD6320" w:rsidRDefault="000F2FC8" w:rsidP="00DD632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7)</w:t>
            </w:r>
            <w:r w:rsidR="00DD6320" w:rsidRPr="00DD6320">
              <w:rPr>
                <w:sz w:val="20"/>
                <w:szCs w:val="20"/>
              </w:rPr>
              <w:t>социально-педагогическое консультирование;</w:t>
            </w:r>
          </w:p>
          <w:p w:rsidR="00DD6320" w:rsidRPr="00DD6320" w:rsidRDefault="00DD6320" w:rsidP="00DD632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 w:rsidRPr="00DD6320">
              <w:rPr>
                <w:sz w:val="20"/>
                <w:szCs w:val="20"/>
              </w:rPr>
              <w:t>8) обучение родителей детей-инвалидов основам их реабилитации в домашних условиях;</w:t>
            </w:r>
          </w:p>
          <w:p w:rsidR="00DD6320" w:rsidRPr="00DD6320" w:rsidRDefault="00DD6320" w:rsidP="00DD632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 w:rsidRPr="00DD6320">
              <w:rPr>
                <w:sz w:val="20"/>
                <w:szCs w:val="20"/>
              </w:rPr>
              <w:t>9) обучение несовершеннолетних граждан правильному поведению в быту и общественных местах, самоконтролю, навыкам самообслуживания и иным формам жизнедеятельности.</w:t>
            </w:r>
          </w:p>
          <w:p w:rsidR="00DD6320" w:rsidRPr="00DD6320" w:rsidRDefault="00DD6320" w:rsidP="005557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607" w:type="dxa"/>
          </w:tcPr>
          <w:p w:rsidR="00DD6320" w:rsidRPr="000F2FC8" w:rsidRDefault="00A614EF" w:rsidP="00DD632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I</w:t>
            </w:r>
            <w:r w:rsidR="00DD6320" w:rsidRPr="00DD6320">
              <w:rPr>
                <w:sz w:val="20"/>
                <w:szCs w:val="20"/>
              </w:rPr>
              <w:t xml:space="preserve">V. </w:t>
            </w:r>
            <w:r w:rsidR="00DD6320" w:rsidRPr="000F2FC8">
              <w:rPr>
                <w:b/>
                <w:sz w:val="20"/>
                <w:szCs w:val="20"/>
              </w:rPr>
              <w:t>СОЦИАЛЬНО-ТРУДОВЫЕ:</w:t>
            </w:r>
          </w:p>
          <w:p w:rsidR="00DD6320" w:rsidRPr="00DD6320" w:rsidRDefault="00DD6320" w:rsidP="00DD632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 w:rsidRPr="00DD6320">
              <w:rPr>
                <w:sz w:val="20"/>
                <w:szCs w:val="20"/>
              </w:rPr>
              <w:t>1) проведение мероприятий по использованию остаточных трудовых возможностей и обучению доступным профессиональным навыкам;</w:t>
            </w:r>
          </w:p>
          <w:p w:rsidR="00DD6320" w:rsidRPr="00DD6320" w:rsidRDefault="00DD6320" w:rsidP="00DD632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 w:rsidRPr="00DD6320">
              <w:rPr>
                <w:sz w:val="20"/>
                <w:szCs w:val="20"/>
              </w:rPr>
              <w:t>2) оказание помощи в трудоустройстве;</w:t>
            </w:r>
          </w:p>
          <w:p w:rsidR="00DD6320" w:rsidRPr="00DD6320" w:rsidRDefault="00DD6320" w:rsidP="00DD632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 w:rsidRPr="00DD6320">
              <w:rPr>
                <w:sz w:val="20"/>
                <w:szCs w:val="20"/>
              </w:rPr>
              <w:t>3) организация помощи в получении образования и (или) профессии получателями социальных услуг - инвалидами в соответствии с их способностями;</w:t>
            </w:r>
          </w:p>
          <w:p w:rsidR="00DD6320" w:rsidRPr="00DD6320" w:rsidRDefault="00DD6320" w:rsidP="00DD632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 w:rsidRPr="00DD6320">
              <w:rPr>
                <w:sz w:val="20"/>
                <w:szCs w:val="20"/>
              </w:rPr>
              <w:t>4) помощь несовершеннолетним гражданам в профессиональной ориентации и получении специальности;</w:t>
            </w:r>
          </w:p>
          <w:p w:rsidR="00DD6320" w:rsidRPr="00DD6320" w:rsidRDefault="00DD6320" w:rsidP="00DD632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 w:rsidRPr="00DD6320">
              <w:rPr>
                <w:sz w:val="20"/>
                <w:szCs w:val="20"/>
              </w:rPr>
              <w:lastRenderedPageBreak/>
              <w:t>5) обучение детей трудовым навыкам в соответствии с их индивидуально-личностными особенностями.</w:t>
            </w:r>
          </w:p>
          <w:p w:rsidR="00DD6320" w:rsidRPr="00DD6320" w:rsidRDefault="00A614EF" w:rsidP="00DD632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bookmarkStart w:id="10" w:name="Par209"/>
            <w:bookmarkEnd w:id="10"/>
            <w:r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</w:rPr>
              <w:t>V</w:t>
            </w:r>
            <w:r w:rsidR="00DD6320" w:rsidRPr="00DD6320">
              <w:rPr>
                <w:sz w:val="20"/>
                <w:szCs w:val="20"/>
              </w:rPr>
              <w:t xml:space="preserve">. </w:t>
            </w:r>
            <w:r w:rsidR="00DD6320" w:rsidRPr="000F2FC8">
              <w:rPr>
                <w:b/>
                <w:sz w:val="20"/>
                <w:szCs w:val="20"/>
              </w:rPr>
              <w:t>СОЦИАЛЬНО-ПРАВОВЫЕ</w:t>
            </w:r>
            <w:r w:rsidR="00DD6320" w:rsidRPr="00DD6320">
              <w:rPr>
                <w:sz w:val="20"/>
                <w:szCs w:val="20"/>
              </w:rPr>
              <w:t>:</w:t>
            </w:r>
          </w:p>
          <w:p w:rsidR="00DD6320" w:rsidRPr="00DD6320" w:rsidRDefault="00DD6320" w:rsidP="00DD632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 w:rsidRPr="00DD6320">
              <w:rPr>
                <w:sz w:val="20"/>
                <w:szCs w:val="20"/>
              </w:rPr>
              <w:t>1) информирование о социальных услугах, в том числе дополнительных платных социальных услугах, предоставляемых поставщиками социальных услуг;</w:t>
            </w:r>
          </w:p>
          <w:p w:rsidR="00DD6320" w:rsidRPr="00DD6320" w:rsidRDefault="00DD6320" w:rsidP="00DD632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 w:rsidRPr="00DD6320">
              <w:rPr>
                <w:sz w:val="20"/>
                <w:szCs w:val="20"/>
              </w:rPr>
              <w:t>2) помощь в оформлении необходимых документов и получении социальных услуг, пенсии, пособий, компенсаций и других социальных выплат в соответствии с действующим законодательством;</w:t>
            </w:r>
          </w:p>
          <w:p w:rsidR="00DD6320" w:rsidRPr="00DD6320" w:rsidRDefault="00DD6320" w:rsidP="00DD632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 w:rsidRPr="00DD6320">
              <w:rPr>
                <w:sz w:val="20"/>
                <w:szCs w:val="20"/>
              </w:rPr>
              <w:t>3) оказание помощи в получении юридических услуг, в том числе бесплатной юридической помощи;</w:t>
            </w:r>
          </w:p>
          <w:p w:rsidR="00DD6320" w:rsidRPr="00DD6320" w:rsidRDefault="00DD6320" w:rsidP="00DD632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 w:rsidRPr="00DD6320">
              <w:rPr>
                <w:sz w:val="20"/>
                <w:szCs w:val="20"/>
              </w:rPr>
              <w:t>4) организация сопровождения лиц, не достигших возраста двадцати трех лет и завершивших пребывание в организации социального обслуживания для детей-сирот и детей, оставшихся без попечения родителей.</w:t>
            </w:r>
          </w:p>
          <w:p w:rsidR="00DD6320" w:rsidRPr="000F2FC8" w:rsidRDefault="00DD6320" w:rsidP="00DD632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0"/>
                <w:szCs w:val="20"/>
              </w:rPr>
            </w:pPr>
            <w:bookmarkStart w:id="11" w:name="Par216"/>
            <w:bookmarkEnd w:id="11"/>
            <w:r w:rsidRPr="00DD6320">
              <w:rPr>
                <w:sz w:val="20"/>
                <w:szCs w:val="20"/>
              </w:rPr>
              <w:t xml:space="preserve">VII. </w:t>
            </w:r>
            <w:r w:rsidRPr="000F2FC8">
              <w:rPr>
                <w:b/>
                <w:sz w:val="20"/>
                <w:szCs w:val="20"/>
              </w:rPr>
              <w:t>УСЛУГИ В ЦЕЛЯХ ПОВЫШЕНИЯ КОММУНИКАТИВНОГО</w:t>
            </w:r>
          </w:p>
          <w:p w:rsidR="00DD6320" w:rsidRPr="000F2FC8" w:rsidRDefault="00DD6320" w:rsidP="00DD632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0F2FC8">
              <w:rPr>
                <w:b/>
                <w:sz w:val="20"/>
                <w:szCs w:val="20"/>
              </w:rPr>
              <w:t>ПОТЕНЦИАЛА ПОЛУЧАТЕЛЕЙ СОЦИАЛЬНЫХ УСЛУГ,</w:t>
            </w:r>
          </w:p>
          <w:p w:rsidR="00DD6320" w:rsidRPr="00DD6320" w:rsidRDefault="00DD6320" w:rsidP="00DD63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gramStart"/>
            <w:r w:rsidRPr="000F2FC8">
              <w:rPr>
                <w:b/>
                <w:sz w:val="20"/>
                <w:szCs w:val="20"/>
              </w:rPr>
              <w:t>ИМЕЮЩИХ</w:t>
            </w:r>
            <w:proofErr w:type="gramEnd"/>
            <w:r w:rsidRPr="000F2FC8">
              <w:rPr>
                <w:b/>
                <w:sz w:val="20"/>
                <w:szCs w:val="20"/>
              </w:rPr>
              <w:t xml:space="preserve"> ОГРАНИЧЕНИЯ ЖИЗНЕДЕЯТЕЛЬНОСТИ</w:t>
            </w:r>
            <w:r w:rsidRPr="00DD6320">
              <w:rPr>
                <w:sz w:val="20"/>
                <w:szCs w:val="20"/>
              </w:rPr>
              <w:t>:</w:t>
            </w:r>
          </w:p>
          <w:p w:rsidR="00DD6320" w:rsidRPr="00DD6320" w:rsidRDefault="00DD6320" w:rsidP="00DD632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 w:rsidRPr="00DD6320">
              <w:rPr>
                <w:sz w:val="20"/>
                <w:szCs w:val="20"/>
              </w:rPr>
              <w:t>1) проведение социально-реабилитационных мероприятий в сфере социального обслуживания:</w:t>
            </w:r>
          </w:p>
          <w:p w:rsidR="00DD6320" w:rsidRPr="00DD6320" w:rsidRDefault="00DD6320" w:rsidP="00DD632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proofErr w:type="gramStart"/>
            <w:r w:rsidRPr="00DD6320">
              <w:rPr>
                <w:sz w:val="20"/>
                <w:szCs w:val="20"/>
              </w:rPr>
              <w:t>1.1) помощь в подготовке к проведению медико-социальной экспертизы, обеспечении техническим средствами реабилитации по медицинским показаниям;</w:t>
            </w:r>
            <w:proofErr w:type="gramEnd"/>
          </w:p>
          <w:p w:rsidR="00DD6320" w:rsidRPr="00DD6320" w:rsidRDefault="00DD6320" w:rsidP="00DD632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 w:rsidRPr="00DD6320">
              <w:rPr>
                <w:sz w:val="20"/>
                <w:szCs w:val="20"/>
              </w:rPr>
              <w:t>1.2) обучение пользованию техническими средствами реабилитации;</w:t>
            </w:r>
          </w:p>
          <w:p w:rsidR="00DD6320" w:rsidRPr="00DD6320" w:rsidRDefault="00DD6320" w:rsidP="00DD632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 w:rsidRPr="00DD6320">
              <w:rPr>
                <w:sz w:val="20"/>
                <w:szCs w:val="20"/>
              </w:rPr>
              <w:t>1.3) обучение навыкам самообслуживания, поведения в быту и общественных местах;</w:t>
            </w:r>
          </w:p>
          <w:p w:rsidR="00DD6320" w:rsidRPr="00DD6320" w:rsidRDefault="00DD6320" w:rsidP="00DD632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 w:rsidRPr="00DD6320">
              <w:rPr>
                <w:sz w:val="20"/>
                <w:szCs w:val="20"/>
              </w:rPr>
              <w:t>1.4) оказание помощи в развитии творческих и физических способностей;</w:t>
            </w:r>
          </w:p>
          <w:p w:rsidR="00DD6320" w:rsidRPr="00DD6320" w:rsidRDefault="00DD6320" w:rsidP="00DD632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 w:rsidRPr="00DD6320">
              <w:rPr>
                <w:sz w:val="20"/>
                <w:szCs w:val="20"/>
              </w:rPr>
              <w:t>1.5) сопровождение детей с тяжелой инвалидностью на дому;</w:t>
            </w:r>
          </w:p>
          <w:p w:rsidR="00DD6320" w:rsidRPr="00DD6320" w:rsidRDefault="00DD6320" w:rsidP="00DD632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 w:rsidRPr="00DD6320">
              <w:rPr>
                <w:sz w:val="20"/>
                <w:szCs w:val="20"/>
              </w:rPr>
              <w:t>1.6) разработка индивидуальных маршрутов комплексной реабилитации детей-инвалидов.</w:t>
            </w:r>
          </w:p>
          <w:p w:rsidR="00DD6320" w:rsidRPr="00DD6320" w:rsidRDefault="00DD6320" w:rsidP="00DD632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bookmarkStart w:id="12" w:name="Par228"/>
            <w:bookmarkEnd w:id="12"/>
            <w:r w:rsidRPr="00DD6320">
              <w:rPr>
                <w:sz w:val="20"/>
                <w:szCs w:val="20"/>
              </w:rPr>
              <w:t xml:space="preserve">VIII. </w:t>
            </w:r>
            <w:r w:rsidRPr="000F2FC8">
              <w:rPr>
                <w:b/>
                <w:sz w:val="20"/>
                <w:szCs w:val="20"/>
              </w:rPr>
              <w:t>СРОЧНЫЕ СОЦИАЛЬНЫЕ УСЛУГИ</w:t>
            </w:r>
            <w:r w:rsidRPr="00DD6320">
              <w:rPr>
                <w:sz w:val="20"/>
                <w:szCs w:val="20"/>
              </w:rPr>
              <w:t>:</w:t>
            </w:r>
          </w:p>
          <w:p w:rsidR="00DD6320" w:rsidRPr="00DD6320" w:rsidRDefault="00DD6320" w:rsidP="00DD632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 w:rsidRPr="00DD6320">
              <w:rPr>
                <w:sz w:val="20"/>
                <w:szCs w:val="20"/>
              </w:rPr>
              <w:t>1) обеспечение бесплатным горячим питанием или наборами продуктов;</w:t>
            </w:r>
          </w:p>
          <w:p w:rsidR="00DD6320" w:rsidRPr="00DD6320" w:rsidRDefault="00DD6320" w:rsidP="00DD632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 w:rsidRPr="00DD6320">
              <w:rPr>
                <w:sz w:val="20"/>
                <w:szCs w:val="20"/>
              </w:rPr>
              <w:t>2) обеспечение одеждой, обувью и другими предметами первой необходимости;</w:t>
            </w:r>
          </w:p>
          <w:p w:rsidR="00DD6320" w:rsidRPr="00DD6320" w:rsidRDefault="00DD6320" w:rsidP="00DD632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 w:rsidRPr="00DD6320">
              <w:rPr>
                <w:sz w:val="20"/>
                <w:szCs w:val="20"/>
              </w:rPr>
              <w:t>3) содействие в получении временного жилого помещения;</w:t>
            </w:r>
          </w:p>
          <w:p w:rsidR="00DD6320" w:rsidRPr="00DD6320" w:rsidRDefault="00DD6320" w:rsidP="00DD632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 w:rsidRPr="00DD6320">
              <w:rPr>
                <w:sz w:val="20"/>
                <w:szCs w:val="20"/>
              </w:rPr>
              <w:t>4) содействие в получении юридической помощи в целях защиты прав и законных интересов получателей социальных услуг;</w:t>
            </w:r>
          </w:p>
          <w:p w:rsidR="00DD6320" w:rsidRPr="00DD6320" w:rsidRDefault="00DD6320" w:rsidP="00DD632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 w:rsidRPr="00DD6320">
              <w:rPr>
                <w:sz w:val="20"/>
                <w:szCs w:val="20"/>
              </w:rPr>
              <w:t>5) содействие в получении экстренной психологической помощи с привлечением к этой работе психологов и священнослужителей;</w:t>
            </w:r>
          </w:p>
          <w:p w:rsidR="00DD6320" w:rsidRPr="00DD6320" w:rsidRDefault="00DD6320" w:rsidP="00DD632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 w:rsidRPr="00DD6320">
              <w:rPr>
                <w:sz w:val="20"/>
                <w:szCs w:val="20"/>
              </w:rPr>
              <w:t>6) иные срочные социальные услуги.</w:t>
            </w:r>
          </w:p>
          <w:p w:rsidR="00DD6320" w:rsidRPr="00DD6320" w:rsidRDefault="00DD6320" w:rsidP="00DD632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DD6320" w:rsidRPr="00DD6320" w:rsidRDefault="00DD6320" w:rsidP="00DD632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DD6320" w:rsidRPr="00DD6320" w:rsidRDefault="00DD6320" w:rsidP="00DD6320">
            <w:pPr>
              <w:rPr>
                <w:sz w:val="20"/>
                <w:szCs w:val="20"/>
              </w:rPr>
            </w:pPr>
          </w:p>
          <w:p w:rsidR="00DD6320" w:rsidRPr="00DD6320" w:rsidRDefault="00DD6320" w:rsidP="00DD6320">
            <w:pPr>
              <w:rPr>
                <w:sz w:val="20"/>
                <w:szCs w:val="20"/>
              </w:rPr>
            </w:pPr>
          </w:p>
          <w:p w:rsidR="00DD6320" w:rsidRPr="00DD6320" w:rsidRDefault="00DD6320" w:rsidP="005557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</w:tbl>
    <w:p w:rsidR="00555740" w:rsidRPr="00DD6320" w:rsidRDefault="00555740" w:rsidP="00555740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sectPr w:rsidR="00555740" w:rsidRPr="00DD6320" w:rsidSect="00E7797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740"/>
    <w:rsid w:val="000F2FC8"/>
    <w:rsid w:val="00555740"/>
    <w:rsid w:val="00A614EF"/>
    <w:rsid w:val="00DD6320"/>
    <w:rsid w:val="00E5118A"/>
    <w:rsid w:val="00E7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7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63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F2FC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F2FC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7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63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F2FC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F2FC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8A73BF-64B9-426B-9AAD-23EE09EDC6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986</Words>
  <Characters>5624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Лейко</dc:creator>
  <cp:lastModifiedBy>Лейко</cp:lastModifiedBy>
  <cp:revision>4</cp:revision>
  <cp:lastPrinted>2016-04-20T05:18:00Z</cp:lastPrinted>
  <dcterms:created xsi:type="dcterms:W3CDTF">2016-04-19T08:27:00Z</dcterms:created>
  <dcterms:modified xsi:type="dcterms:W3CDTF">2016-04-20T05:18:00Z</dcterms:modified>
</cp:coreProperties>
</file>